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C0" w:rsidRPr="007E50C7" w:rsidRDefault="00CC2A2D" w:rsidP="00E12CC0">
      <w:pPr>
        <w:pStyle w:val="yiv0903830115msonormal"/>
        <w:jc w:val="center"/>
        <w:rPr>
          <w:color w:val="26282A"/>
          <w:sz w:val="26"/>
          <w:szCs w:val="26"/>
          <w:u w:val="single"/>
          <w:lang w:val="tr-TR"/>
        </w:rPr>
      </w:pPr>
      <w:r w:rsidRPr="007E50C7">
        <w:rPr>
          <w:color w:val="26282A"/>
          <w:sz w:val="26"/>
          <w:szCs w:val="26"/>
          <w:u w:val="single"/>
          <w:lang w:val="tr-TR"/>
        </w:rPr>
        <w:t>Açıklama Notu</w:t>
      </w:r>
    </w:p>
    <w:p w:rsidR="00823FD5" w:rsidRPr="007E50C7" w:rsidRDefault="00C02A9C" w:rsidP="00C02A9C">
      <w:pPr>
        <w:pStyle w:val="yiv0903830115msonormal"/>
        <w:jc w:val="center"/>
        <w:rPr>
          <w:color w:val="26282A"/>
          <w:sz w:val="25"/>
          <w:szCs w:val="25"/>
          <w:u w:val="single"/>
          <w:lang w:val="tr-TR"/>
        </w:rPr>
      </w:pPr>
      <w:r w:rsidRPr="007E50C7">
        <w:rPr>
          <w:color w:val="26282A"/>
          <w:sz w:val="25"/>
          <w:szCs w:val="25"/>
          <w:u w:val="single"/>
          <w:lang w:val="tr-TR"/>
        </w:rPr>
        <w:t xml:space="preserve">Türkiye Cumhuriyeti ve Bulgaristan Cumhuriyeti arasında yürütülen INTERREG IPA Sınır Ötesi İşbirliği Programının 2021-2027 dönemi hazırlıkları kapsamındaki tesis edilen Bütüncül Bölgesel Strateji için yürütülecek </w:t>
      </w:r>
      <w:r w:rsidR="00D170DE" w:rsidRPr="007E50C7">
        <w:rPr>
          <w:color w:val="26282A"/>
          <w:sz w:val="25"/>
          <w:szCs w:val="25"/>
          <w:u w:val="single"/>
          <w:lang w:val="tr-TR"/>
        </w:rPr>
        <w:t>danışma</w:t>
      </w:r>
      <w:r w:rsidRPr="007E50C7">
        <w:rPr>
          <w:color w:val="26282A"/>
          <w:sz w:val="25"/>
          <w:szCs w:val="25"/>
          <w:u w:val="single"/>
          <w:lang w:val="tr-TR"/>
        </w:rPr>
        <w:t xml:space="preserve"> süreci teklifi hakkında</w:t>
      </w:r>
    </w:p>
    <w:p w:rsidR="00C8773E" w:rsidRPr="007E50C7" w:rsidRDefault="00C8773E" w:rsidP="00422CA5">
      <w:pPr>
        <w:pStyle w:val="yiv0903830115msonormal"/>
        <w:spacing w:line="276" w:lineRule="auto"/>
        <w:jc w:val="both"/>
        <w:rPr>
          <w:color w:val="26282A"/>
          <w:lang w:val="tr-TR"/>
        </w:rPr>
      </w:pPr>
      <w:r w:rsidRPr="007E50C7">
        <w:rPr>
          <w:color w:val="26282A"/>
          <w:lang w:val="tr-TR"/>
        </w:rPr>
        <w:t xml:space="preserve">Stratejik planlama sürecinde “tabandan yukarı” yaklaşımını güçlendirmek ve daha fazla paydaşı sürece </w:t>
      </w:r>
      <w:proofErr w:type="gramStart"/>
      <w:r w:rsidRPr="007E50C7">
        <w:rPr>
          <w:color w:val="26282A"/>
          <w:lang w:val="tr-TR"/>
        </w:rPr>
        <w:t>dahil</w:t>
      </w:r>
      <w:proofErr w:type="gramEnd"/>
      <w:r w:rsidRPr="007E50C7">
        <w:rPr>
          <w:color w:val="26282A"/>
          <w:lang w:val="tr-TR"/>
        </w:rPr>
        <w:t xml:space="preserve"> etmek amacıyla, ç</w:t>
      </w:r>
      <w:r w:rsidRPr="007E50C7">
        <w:rPr>
          <w:color w:val="26282A"/>
          <w:lang w:val="tr-TR"/>
        </w:rPr>
        <w:t xml:space="preserve">eşitli proje fikirlerinin toplanacağı bir </w:t>
      </w:r>
      <w:r w:rsidR="007E50C7">
        <w:rPr>
          <w:color w:val="26282A"/>
          <w:lang w:val="tr-TR"/>
        </w:rPr>
        <w:t>çalışma</w:t>
      </w:r>
      <w:r w:rsidRPr="007E50C7">
        <w:rPr>
          <w:color w:val="26282A"/>
          <w:lang w:val="tr-TR"/>
        </w:rPr>
        <w:t xml:space="preserve"> başlat</w:t>
      </w:r>
      <w:r w:rsidRPr="007E50C7">
        <w:rPr>
          <w:color w:val="26282A"/>
          <w:lang w:val="tr-TR"/>
        </w:rPr>
        <w:t xml:space="preserve">arak Bütüncül Bölgesel Stratejinin (BBS) bileşeni olacak bir faaliyet/müdahale alanı listesi oluşturmayı planlıyoruz. Bu çalışma, </w:t>
      </w:r>
      <w:proofErr w:type="spellStart"/>
      <w:r w:rsidRPr="007E50C7">
        <w:rPr>
          <w:color w:val="26282A"/>
          <w:lang w:val="tr-TR"/>
        </w:rPr>
        <w:t>BBS’nin</w:t>
      </w:r>
      <w:proofErr w:type="spellEnd"/>
      <w:r w:rsidRPr="007E50C7">
        <w:rPr>
          <w:color w:val="26282A"/>
          <w:lang w:val="tr-TR"/>
        </w:rPr>
        <w:t xml:space="preserve"> uygulamaya </w:t>
      </w:r>
      <w:r w:rsidR="007E50C7" w:rsidRPr="007E50C7">
        <w:rPr>
          <w:color w:val="26282A"/>
          <w:lang w:val="tr-TR"/>
        </w:rPr>
        <w:t>geçirileceği</w:t>
      </w:r>
      <w:r w:rsidRPr="007E50C7">
        <w:rPr>
          <w:color w:val="26282A"/>
          <w:lang w:val="tr-TR"/>
        </w:rPr>
        <w:t xml:space="preserve"> bir sonraki aşamada Başvuru Rehberi’nin hazırlanması için bize yardımcı olacak.</w:t>
      </w:r>
    </w:p>
    <w:p w:rsidR="000B026D" w:rsidRPr="007E50C7" w:rsidRDefault="001414B3" w:rsidP="00686EA6">
      <w:pPr>
        <w:pStyle w:val="yiv0903830115msonormal"/>
        <w:spacing w:before="240" w:line="276" w:lineRule="auto"/>
        <w:jc w:val="both"/>
        <w:rPr>
          <w:color w:val="26282A"/>
          <w:lang w:val="tr-TR"/>
        </w:rPr>
      </w:pPr>
      <w:r w:rsidRPr="007E50C7">
        <w:rPr>
          <w:color w:val="26282A"/>
          <w:lang w:val="tr-TR"/>
        </w:rPr>
        <w:t xml:space="preserve">BBS </w:t>
      </w:r>
      <w:r w:rsidR="00686EA6" w:rsidRPr="007E50C7">
        <w:rPr>
          <w:color w:val="26282A"/>
          <w:lang w:val="tr-TR"/>
        </w:rPr>
        <w:t>danışmanından (Bulgaristan Cumhuriyeti Bölgesel Kalkınma Merkezi)</w:t>
      </w:r>
      <w:r w:rsidR="00112C01" w:rsidRPr="007E50C7">
        <w:rPr>
          <w:color w:val="26282A"/>
          <w:lang w:val="tr-TR"/>
        </w:rPr>
        <w:t xml:space="preserve"> </w:t>
      </w:r>
      <w:r w:rsidR="00686EA6" w:rsidRPr="007E50C7">
        <w:rPr>
          <w:color w:val="26282A"/>
          <w:lang w:val="tr-TR"/>
        </w:rPr>
        <w:t>aşağıda</w:t>
      </w:r>
      <w:r w:rsidR="007E50C7">
        <w:rPr>
          <w:color w:val="26282A"/>
          <w:lang w:val="tr-TR"/>
        </w:rPr>
        <w:t xml:space="preserve"> kronolojik olarak listelenmekte olan</w:t>
      </w:r>
      <w:r w:rsidR="00686EA6" w:rsidRPr="007E50C7">
        <w:rPr>
          <w:color w:val="26282A"/>
          <w:lang w:val="tr-TR"/>
        </w:rPr>
        <w:t xml:space="preserve"> dört aşamadan oluşan kapsamlı bir danışma süreci</w:t>
      </w:r>
      <w:r w:rsidR="00C45860" w:rsidRPr="007E50C7">
        <w:rPr>
          <w:color w:val="26282A"/>
          <w:lang w:val="tr-TR"/>
        </w:rPr>
        <w:t xml:space="preserve"> (COVID 19 </w:t>
      </w:r>
      <w:r w:rsidR="007E50C7">
        <w:rPr>
          <w:color w:val="26282A"/>
          <w:lang w:val="tr-TR"/>
        </w:rPr>
        <w:t>salgınından</w:t>
      </w:r>
      <w:r w:rsidR="00C45860" w:rsidRPr="007E50C7">
        <w:rPr>
          <w:color w:val="26282A"/>
          <w:lang w:val="tr-TR"/>
        </w:rPr>
        <w:t xml:space="preserve"> kaynaklanan kısıtlamaları da göz önünde bulundurarak) başlatması istenildi:</w:t>
      </w:r>
    </w:p>
    <w:p w:rsidR="00422CA5" w:rsidRPr="007E50C7" w:rsidRDefault="00EE0825" w:rsidP="00EE0825">
      <w:pPr>
        <w:pStyle w:val="yiv0903830115msonormal"/>
        <w:numPr>
          <w:ilvl w:val="0"/>
          <w:numId w:val="2"/>
        </w:numPr>
        <w:spacing w:line="276" w:lineRule="auto"/>
        <w:jc w:val="both"/>
        <w:rPr>
          <w:color w:val="26282A"/>
          <w:lang w:val="tr-TR"/>
        </w:rPr>
      </w:pPr>
      <w:proofErr w:type="spellStart"/>
      <w:r w:rsidRPr="007E50C7">
        <w:rPr>
          <w:color w:val="26282A"/>
          <w:lang w:val="tr-TR"/>
        </w:rPr>
        <w:t>BBS’nin</w:t>
      </w:r>
      <w:proofErr w:type="spellEnd"/>
      <w:r w:rsidRPr="007E50C7">
        <w:rPr>
          <w:color w:val="26282A"/>
          <w:lang w:val="tr-TR"/>
        </w:rPr>
        <w:t xml:space="preserve"> uygulanmasında ve sunulan hedeflere ulaşılmasında rol almak isteyen tüm paydaşların (OÇG ve BBS Görev Gücü Grubu dışında kalan) belirlenmesi – Türkiye Cumhuriyeti ve Bulgaristan Cumhuriyeti sınırlarındaki kamu kurumları, STK’lar, meslek örgütleri, iş dünyası ve akademik çevrelerden oluşan yerel ve bölgesel paydaşların kapsamlı listeleri oluşturulacaktır.</w:t>
      </w:r>
      <w:r w:rsidR="00112C01" w:rsidRPr="007E50C7">
        <w:rPr>
          <w:color w:val="26282A"/>
          <w:lang w:val="tr-TR"/>
        </w:rPr>
        <w:t xml:space="preserve"> </w:t>
      </w:r>
    </w:p>
    <w:p w:rsidR="00D170DE" w:rsidRPr="007E50C7" w:rsidRDefault="00D170DE" w:rsidP="00422CA5">
      <w:pPr>
        <w:pStyle w:val="yiv0903830115msonormal"/>
        <w:numPr>
          <w:ilvl w:val="0"/>
          <w:numId w:val="2"/>
        </w:numPr>
        <w:spacing w:line="276" w:lineRule="auto"/>
        <w:jc w:val="both"/>
        <w:rPr>
          <w:color w:val="26282A"/>
          <w:lang w:val="tr-TR"/>
        </w:rPr>
      </w:pPr>
      <w:r w:rsidRPr="007E50C7">
        <w:rPr>
          <w:color w:val="26282A"/>
          <w:lang w:val="tr-TR"/>
        </w:rPr>
        <w:t xml:space="preserve">Danışma sürecinin başlatılması ve davet yayınlanması – belirlenen paydaşlara şu belgelerin yazılı olarak iletilmesi: </w:t>
      </w:r>
      <w:r w:rsidR="000B026D" w:rsidRPr="007E50C7">
        <w:rPr>
          <w:color w:val="26282A"/>
          <w:lang w:val="tr-TR"/>
        </w:rPr>
        <w:t xml:space="preserve">(i) </w:t>
      </w:r>
      <w:r w:rsidRPr="007E50C7">
        <w:rPr>
          <w:color w:val="26282A"/>
          <w:lang w:val="tr-TR"/>
        </w:rPr>
        <w:t xml:space="preserve">BBS çerçevesindeki proje fikirlerinin sunulması için davet </w:t>
      </w:r>
      <w:r w:rsidR="000B026D" w:rsidRPr="007E50C7">
        <w:rPr>
          <w:color w:val="26282A"/>
          <w:lang w:val="tr-TR"/>
        </w:rPr>
        <w:t>(</w:t>
      </w:r>
      <w:r w:rsidRPr="007E50C7">
        <w:rPr>
          <w:color w:val="26282A"/>
          <w:lang w:val="tr-TR"/>
        </w:rPr>
        <w:t xml:space="preserve">belgede </w:t>
      </w:r>
      <w:proofErr w:type="spellStart"/>
      <w:r w:rsidRPr="007E50C7">
        <w:rPr>
          <w:color w:val="26282A"/>
          <w:lang w:val="tr-TR"/>
        </w:rPr>
        <w:t>BBS’nin</w:t>
      </w:r>
      <w:proofErr w:type="spellEnd"/>
      <w:r w:rsidRPr="007E50C7">
        <w:rPr>
          <w:color w:val="26282A"/>
          <w:lang w:val="tr-TR"/>
        </w:rPr>
        <w:t xml:space="preserve"> </w:t>
      </w:r>
      <w:r w:rsidR="007E50C7">
        <w:rPr>
          <w:color w:val="26282A"/>
          <w:lang w:val="tr-TR"/>
        </w:rPr>
        <w:t xml:space="preserve">kısa </w:t>
      </w:r>
      <w:r w:rsidRPr="007E50C7">
        <w:rPr>
          <w:color w:val="26282A"/>
          <w:lang w:val="tr-TR"/>
        </w:rPr>
        <w:t>özeti</w:t>
      </w:r>
      <w:r w:rsidR="007E50C7">
        <w:rPr>
          <w:color w:val="26282A"/>
          <w:lang w:val="tr-TR"/>
        </w:rPr>
        <w:t>ni içeren bir</w:t>
      </w:r>
      <w:r w:rsidRPr="007E50C7">
        <w:rPr>
          <w:color w:val="26282A"/>
          <w:lang w:val="tr-TR"/>
        </w:rPr>
        <w:t xml:space="preserve"> bağlantı da sunulacaktır</w:t>
      </w:r>
      <w:r w:rsidR="000B026D" w:rsidRPr="007E50C7">
        <w:rPr>
          <w:color w:val="26282A"/>
          <w:lang w:val="tr-TR"/>
        </w:rPr>
        <w:t xml:space="preserve">) </w:t>
      </w:r>
      <w:proofErr w:type="spellStart"/>
      <w:r w:rsidR="000B026D" w:rsidRPr="007E50C7">
        <w:rPr>
          <w:color w:val="26282A"/>
          <w:lang w:val="tr-TR"/>
        </w:rPr>
        <w:t>and</w:t>
      </w:r>
      <w:proofErr w:type="spellEnd"/>
      <w:r w:rsidR="000B026D" w:rsidRPr="007E50C7">
        <w:rPr>
          <w:color w:val="26282A"/>
          <w:lang w:val="tr-TR"/>
        </w:rPr>
        <w:t xml:space="preserve"> (ii) </w:t>
      </w:r>
      <w:r w:rsidRPr="007E50C7">
        <w:rPr>
          <w:color w:val="26282A"/>
          <w:lang w:val="tr-TR"/>
        </w:rPr>
        <w:t xml:space="preserve">proje fikirlerinin sunulması için </w:t>
      </w:r>
      <w:r w:rsidR="007E50C7">
        <w:rPr>
          <w:color w:val="26282A"/>
          <w:lang w:val="tr-TR"/>
        </w:rPr>
        <w:t xml:space="preserve">hazırlanmış </w:t>
      </w:r>
      <w:r w:rsidRPr="007E50C7">
        <w:rPr>
          <w:color w:val="26282A"/>
          <w:lang w:val="tr-TR"/>
        </w:rPr>
        <w:t>kısa bir şablon –fikirlerin sunulması için 30 gün süre verilecektir</w:t>
      </w:r>
      <w:r w:rsidR="007E50C7">
        <w:rPr>
          <w:color w:val="26282A"/>
          <w:lang w:val="tr-TR"/>
        </w:rPr>
        <w:t>.</w:t>
      </w:r>
    </w:p>
    <w:p w:rsidR="007E50C7" w:rsidRPr="007E50C7" w:rsidRDefault="007E50C7" w:rsidP="00422CA5">
      <w:pPr>
        <w:pStyle w:val="yiv0903830115msonormal"/>
        <w:numPr>
          <w:ilvl w:val="0"/>
          <w:numId w:val="2"/>
        </w:numPr>
        <w:spacing w:line="276" w:lineRule="auto"/>
        <w:jc w:val="both"/>
        <w:rPr>
          <w:color w:val="26282A"/>
          <w:lang w:val="tr-TR"/>
        </w:rPr>
      </w:pPr>
      <w:r w:rsidRPr="007E50C7">
        <w:rPr>
          <w:color w:val="26282A"/>
          <w:lang w:val="tr-TR"/>
        </w:rPr>
        <w:t xml:space="preserve">Paydaşlara yeni proje fikirleri için ilham sağlamak amacıyla çevrimiçi </w:t>
      </w:r>
      <w:proofErr w:type="spellStart"/>
      <w:r w:rsidRPr="007E50C7">
        <w:rPr>
          <w:color w:val="26282A"/>
          <w:lang w:val="tr-TR"/>
        </w:rPr>
        <w:t>çalıştay</w:t>
      </w:r>
      <w:proofErr w:type="spellEnd"/>
      <w:r w:rsidRPr="007E50C7">
        <w:rPr>
          <w:color w:val="26282A"/>
          <w:lang w:val="tr-TR"/>
        </w:rPr>
        <w:t>(</w:t>
      </w:r>
      <w:proofErr w:type="spellStart"/>
      <w:r w:rsidRPr="007E50C7">
        <w:rPr>
          <w:color w:val="26282A"/>
          <w:lang w:val="tr-TR"/>
        </w:rPr>
        <w:t>lar</w:t>
      </w:r>
      <w:proofErr w:type="spellEnd"/>
      <w:r w:rsidRPr="007E50C7">
        <w:rPr>
          <w:color w:val="26282A"/>
          <w:lang w:val="tr-TR"/>
        </w:rPr>
        <w:t>) düzenlenmesi. Paydaşların BBS ve proje şablonu hakkında aydınlatıcı sorular sor</w:t>
      </w:r>
      <w:r>
        <w:rPr>
          <w:color w:val="26282A"/>
          <w:lang w:val="tr-TR"/>
        </w:rPr>
        <w:t>ma</w:t>
      </w:r>
      <w:r w:rsidRPr="007E50C7">
        <w:rPr>
          <w:color w:val="26282A"/>
          <w:lang w:val="tr-TR"/>
        </w:rPr>
        <w:t xml:space="preserve"> şansı olacak ve böylece toplantı</w:t>
      </w:r>
      <w:r>
        <w:rPr>
          <w:color w:val="26282A"/>
          <w:lang w:val="tr-TR"/>
        </w:rPr>
        <w:t>lar</w:t>
      </w:r>
      <w:r w:rsidRPr="007E50C7">
        <w:rPr>
          <w:color w:val="26282A"/>
          <w:lang w:val="tr-TR"/>
        </w:rPr>
        <w:t xml:space="preserve"> BBS ve </w:t>
      </w:r>
      <w:r>
        <w:rPr>
          <w:color w:val="26282A"/>
          <w:lang w:val="tr-TR"/>
        </w:rPr>
        <w:t>genel anlamda SÖİ programı için proje fikri</w:t>
      </w:r>
      <w:r w:rsidRPr="007E50C7">
        <w:rPr>
          <w:color w:val="26282A"/>
          <w:lang w:val="tr-TR"/>
        </w:rPr>
        <w:t xml:space="preserve"> </w:t>
      </w:r>
      <w:r>
        <w:rPr>
          <w:color w:val="26282A"/>
          <w:lang w:val="tr-TR"/>
        </w:rPr>
        <w:t>üretilen bir laboratuvar</w:t>
      </w:r>
      <w:r w:rsidRPr="007E50C7">
        <w:rPr>
          <w:color w:val="26282A"/>
          <w:lang w:val="tr-TR"/>
        </w:rPr>
        <w:t>a dönüşecektir.</w:t>
      </w:r>
    </w:p>
    <w:p w:rsidR="009806AB" w:rsidRPr="007E50C7" w:rsidRDefault="009806AB" w:rsidP="009806AB">
      <w:pPr>
        <w:pStyle w:val="yiv0903830115msonormal"/>
        <w:numPr>
          <w:ilvl w:val="0"/>
          <w:numId w:val="2"/>
        </w:numPr>
        <w:spacing w:line="276" w:lineRule="auto"/>
        <w:jc w:val="both"/>
        <w:rPr>
          <w:color w:val="26282A"/>
          <w:lang w:val="tr-TR"/>
        </w:rPr>
      </w:pPr>
      <w:r w:rsidRPr="007E50C7">
        <w:rPr>
          <w:color w:val="26282A"/>
          <w:lang w:val="tr-TR"/>
        </w:rPr>
        <w:t>İletilen fikirlerin analizi ve</w:t>
      </w:r>
      <w:r w:rsidR="007E50C7" w:rsidRPr="007E50C7">
        <w:rPr>
          <w:color w:val="26282A"/>
          <w:lang w:val="tr-TR"/>
        </w:rPr>
        <w:t xml:space="preserve"> bu fikirlerin</w:t>
      </w:r>
      <w:r w:rsidRPr="007E50C7">
        <w:rPr>
          <w:color w:val="26282A"/>
          <w:lang w:val="tr-TR"/>
        </w:rPr>
        <w:t xml:space="preserve"> stratejinin hedeflerine katkı sağlayacak bir işleyiş oluşt</w:t>
      </w:r>
      <w:r w:rsidR="007E50C7" w:rsidRPr="007E50C7">
        <w:rPr>
          <w:color w:val="26282A"/>
          <w:lang w:val="tr-TR"/>
        </w:rPr>
        <w:t>urulması amacıyla</w:t>
      </w:r>
      <w:r w:rsidRPr="007E50C7">
        <w:rPr>
          <w:color w:val="26282A"/>
          <w:lang w:val="tr-TR"/>
        </w:rPr>
        <w:t xml:space="preserve"> müdahale gruplarına ayrılması</w:t>
      </w:r>
      <w:r w:rsidR="007E50C7">
        <w:rPr>
          <w:color w:val="26282A"/>
          <w:lang w:val="tr-TR"/>
        </w:rPr>
        <w:t xml:space="preserve">na yönelik </w:t>
      </w:r>
      <w:r w:rsidRPr="007E50C7">
        <w:rPr>
          <w:color w:val="26282A"/>
          <w:lang w:val="tr-TR"/>
        </w:rPr>
        <w:t>teklif hazırlanması</w:t>
      </w:r>
    </w:p>
    <w:p w:rsidR="00C32822" w:rsidRPr="007E50C7" w:rsidRDefault="00C45860" w:rsidP="003A0C3D">
      <w:pPr>
        <w:pStyle w:val="yiv0903830115msonormal"/>
        <w:spacing w:line="276" w:lineRule="auto"/>
        <w:jc w:val="both"/>
        <w:rPr>
          <w:color w:val="000000"/>
          <w:lang w:val="tr-TR"/>
        </w:rPr>
      </w:pPr>
      <w:r w:rsidRPr="007E50C7">
        <w:rPr>
          <w:color w:val="26282A"/>
          <w:lang w:val="tr-TR"/>
        </w:rPr>
        <w:t>Aşama 2 ve 3, Yönetim Makamı ve Ulusal Otorite tarafından tüm sınır ötesi bölgesin</w:t>
      </w:r>
      <w:bookmarkStart w:id="0" w:name="_GoBack"/>
      <w:bookmarkEnd w:id="0"/>
      <w:r w:rsidRPr="007E50C7">
        <w:rPr>
          <w:color w:val="26282A"/>
          <w:lang w:val="tr-TR"/>
        </w:rPr>
        <w:t xml:space="preserve">i kapsayacak şekilde uygulanacak. </w:t>
      </w:r>
      <w:proofErr w:type="spellStart"/>
      <w:r w:rsidRPr="007E50C7">
        <w:rPr>
          <w:color w:val="26282A"/>
          <w:lang w:val="tr-TR"/>
        </w:rPr>
        <w:t>BBS’nin</w:t>
      </w:r>
      <w:proofErr w:type="spellEnd"/>
      <w:r w:rsidRPr="007E50C7">
        <w:rPr>
          <w:color w:val="26282A"/>
          <w:lang w:val="tr-TR"/>
        </w:rPr>
        <w:t xml:space="preserve"> sunulması, istişareler, proje fikirlerin toplanması ve bölgesel bir ağ oluşturulması için her bölgede en az bir </w:t>
      </w:r>
      <w:proofErr w:type="spellStart"/>
      <w:r w:rsidRPr="007E50C7">
        <w:rPr>
          <w:color w:val="26282A"/>
          <w:lang w:val="tr-TR"/>
        </w:rPr>
        <w:t>çalıştay</w:t>
      </w:r>
      <w:proofErr w:type="spellEnd"/>
      <w:r w:rsidRPr="007E50C7">
        <w:rPr>
          <w:color w:val="26282A"/>
          <w:lang w:val="tr-TR"/>
        </w:rPr>
        <w:t xml:space="preserve"> düzenle</w:t>
      </w:r>
      <w:r w:rsidR="007E50C7">
        <w:rPr>
          <w:color w:val="26282A"/>
          <w:lang w:val="tr-TR"/>
        </w:rPr>
        <w:t>n</w:t>
      </w:r>
      <w:r w:rsidRPr="007E50C7">
        <w:rPr>
          <w:color w:val="26282A"/>
          <w:lang w:val="tr-TR"/>
        </w:rPr>
        <w:t>mesi öngörülmektedir.</w:t>
      </w:r>
    </w:p>
    <w:sectPr w:rsidR="00C32822" w:rsidRPr="007E50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65BD"/>
    <w:multiLevelType w:val="hybridMultilevel"/>
    <w:tmpl w:val="9ECC6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5639E"/>
    <w:multiLevelType w:val="hybridMultilevel"/>
    <w:tmpl w:val="CF6E2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AE"/>
    <w:rsid w:val="000B026D"/>
    <w:rsid w:val="000E1607"/>
    <w:rsid w:val="00112C01"/>
    <w:rsid w:val="00137B94"/>
    <w:rsid w:val="001414B3"/>
    <w:rsid w:val="00264C29"/>
    <w:rsid w:val="0028723C"/>
    <w:rsid w:val="00306D8E"/>
    <w:rsid w:val="003642AE"/>
    <w:rsid w:val="003A0C3D"/>
    <w:rsid w:val="00420F35"/>
    <w:rsid w:val="00422CA5"/>
    <w:rsid w:val="00451F4B"/>
    <w:rsid w:val="004A4720"/>
    <w:rsid w:val="004D43CF"/>
    <w:rsid w:val="00531149"/>
    <w:rsid w:val="00686EA6"/>
    <w:rsid w:val="006B354F"/>
    <w:rsid w:val="006C2BF7"/>
    <w:rsid w:val="007E50C7"/>
    <w:rsid w:val="00823FD5"/>
    <w:rsid w:val="00845AB5"/>
    <w:rsid w:val="008751E5"/>
    <w:rsid w:val="00876CE5"/>
    <w:rsid w:val="008E3764"/>
    <w:rsid w:val="008F33C5"/>
    <w:rsid w:val="008F5086"/>
    <w:rsid w:val="00970F47"/>
    <w:rsid w:val="009806AB"/>
    <w:rsid w:val="009A1488"/>
    <w:rsid w:val="00A72F21"/>
    <w:rsid w:val="00AC07B9"/>
    <w:rsid w:val="00AD0390"/>
    <w:rsid w:val="00B33F58"/>
    <w:rsid w:val="00B449C4"/>
    <w:rsid w:val="00B821E5"/>
    <w:rsid w:val="00B97AF1"/>
    <w:rsid w:val="00BA0AE3"/>
    <w:rsid w:val="00BD2F1A"/>
    <w:rsid w:val="00C02A9C"/>
    <w:rsid w:val="00C32822"/>
    <w:rsid w:val="00C331B4"/>
    <w:rsid w:val="00C37E00"/>
    <w:rsid w:val="00C45860"/>
    <w:rsid w:val="00C8773E"/>
    <w:rsid w:val="00CC2A2D"/>
    <w:rsid w:val="00D170DE"/>
    <w:rsid w:val="00D22902"/>
    <w:rsid w:val="00D405AE"/>
    <w:rsid w:val="00DE1477"/>
    <w:rsid w:val="00DE6E7E"/>
    <w:rsid w:val="00E12CC0"/>
    <w:rsid w:val="00E526B9"/>
    <w:rsid w:val="00EB537C"/>
    <w:rsid w:val="00EE0825"/>
    <w:rsid w:val="00F133BF"/>
    <w:rsid w:val="00F6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0BC3"/>
  <w15:chartTrackingRefBased/>
  <w15:docId w15:val="{90A973A8-F18A-41A4-A36C-7B74DEE2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0903830115gmail-m-2398187650998650653msolistparagraph">
    <w:name w:val="yiv0903830115gmail-m-2398187650998650653msolistparagraph"/>
    <w:basedOn w:val="Normal"/>
    <w:rsid w:val="000B02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iv0903830115msonormal">
    <w:name w:val="yiv0903830115msonormal"/>
    <w:basedOn w:val="Normal"/>
    <w:rsid w:val="000B02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ANGELOV KAMARASHEV</dc:creator>
  <cp:keywords/>
  <dc:description/>
  <cp:lastModifiedBy>Mustafa Ünsoy</cp:lastModifiedBy>
  <cp:revision>8</cp:revision>
  <dcterms:created xsi:type="dcterms:W3CDTF">2021-11-08T09:58:00Z</dcterms:created>
  <dcterms:modified xsi:type="dcterms:W3CDTF">2021-11-19T14:49:00Z</dcterms:modified>
</cp:coreProperties>
</file>